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0F5" w:rsidRDefault="00C070F5" w:rsidP="00C070F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070F5" w:rsidRDefault="00C070F5" w:rsidP="00C070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070F5" w:rsidRDefault="00C070F5" w:rsidP="00C070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070F5" w:rsidRDefault="00C070F5" w:rsidP="00C070F5">
      <w:pPr>
        <w:rPr>
          <w:rFonts w:ascii="Times New Roman" w:hAnsi="Times New Roman" w:cs="Times New Roman"/>
          <w:sz w:val="28"/>
          <w:szCs w:val="28"/>
        </w:rPr>
      </w:pPr>
    </w:p>
    <w:p w:rsidR="00C070F5" w:rsidRDefault="00C070F5" w:rsidP="00C070F5">
      <w:pPr>
        <w:rPr>
          <w:rFonts w:ascii="Times New Roman" w:hAnsi="Times New Roman" w:cs="Times New Roman"/>
          <w:sz w:val="28"/>
          <w:szCs w:val="28"/>
        </w:rPr>
      </w:pPr>
    </w:p>
    <w:p w:rsidR="00C070F5" w:rsidRDefault="00C070F5" w:rsidP="00C070F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 октября 2020 г.                              г. Ипатово                                         № 1332</w:t>
      </w:r>
    </w:p>
    <w:p w:rsidR="00C070F5" w:rsidRDefault="00C070F5" w:rsidP="00C070F5">
      <w:pPr>
        <w:rPr>
          <w:rFonts w:ascii="Times New Roman" w:hAnsi="Times New Roman" w:cs="Times New Roman"/>
          <w:sz w:val="28"/>
          <w:szCs w:val="28"/>
        </w:rPr>
      </w:pPr>
    </w:p>
    <w:p w:rsidR="00C070F5" w:rsidRDefault="00C070F5" w:rsidP="00C070F5">
      <w:pPr>
        <w:rPr>
          <w:rFonts w:ascii="Times New Roman" w:hAnsi="Times New Roman" w:cs="Times New Roman"/>
          <w:sz w:val="28"/>
          <w:szCs w:val="28"/>
        </w:rPr>
      </w:pPr>
    </w:p>
    <w:p w:rsidR="0053628D" w:rsidRPr="0053628D" w:rsidRDefault="0053628D" w:rsidP="00536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3628D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найма»</w:t>
      </w:r>
    </w:p>
    <w:bookmarkEnd w:id="0"/>
    <w:p w:rsidR="0053628D" w:rsidRPr="0053628D" w:rsidRDefault="0053628D" w:rsidP="0053628D">
      <w:pPr>
        <w:rPr>
          <w:rFonts w:ascii="Times New Roman" w:hAnsi="Times New Roman" w:cs="Times New Roman"/>
          <w:sz w:val="28"/>
          <w:szCs w:val="28"/>
        </w:rPr>
      </w:pPr>
    </w:p>
    <w:p w:rsidR="0053628D" w:rsidRPr="0053628D" w:rsidRDefault="0053628D" w:rsidP="005362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3628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25 июня 2020 г. № 795«Об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628D">
        <w:rPr>
          <w:rFonts w:ascii="Times New Roman" w:hAnsi="Times New Roman" w:cs="Times New Roman"/>
          <w:sz w:val="28"/>
          <w:szCs w:val="28"/>
        </w:rPr>
        <w:t>социального найма»,методическими рекомендациями по формирова</w:t>
      </w:r>
      <w:r>
        <w:rPr>
          <w:rFonts w:ascii="Times New Roman" w:hAnsi="Times New Roman" w:cs="Times New Roman"/>
          <w:sz w:val="28"/>
          <w:szCs w:val="28"/>
        </w:rPr>
        <w:t>нию технологических схем</w:t>
      </w:r>
      <w:r w:rsidRPr="0053628D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услуг, утвержденными протоколом заседания Правительственной комиссии по проведению административной реформы от 09 июня 2016 г</w:t>
      </w:r>
      <w:r>
        <w:rPr>
          <w:rFonts w:ascii="Times New Roman" w:hAnsi="Times New Roman" w:cs="Times New Roman"/>
          <w:sz w:val="28"/>
          <w:szCs w:val="28"/>
        </w:rPr>
        <w:t>. № 142,типовой технологической</w:t>
      </w:r>
      <w:r w:rsidRPr="0053628D">
        <w:rPr>
          <w:rFonts w:ascii="Times New Roman" w:hAnsi="Times New Roman" w:cs="Times New Roman"/>
          <w:sz w:val="28"/>
          <w:szCs w:val="28"/>
        </w:rPr>
        <w:t xml:space="preserve"> схемой предоставления органами местного самоуправления муниципальных образований Ставропольского края муниципальной услуги «Предоставление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найма», утверждённой протоколом заседания рабочей группы,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11марта 2020 г. № 1,администрация Ипатовского городского округа Ставропольского края</w:t>
      </w:r>
    </w:p>
    <w:p w:rsidR="0053628D" w:rsidRPr="0053628D" w:rsidRDefault="0053628D" w:rsidP="0053628D">
      <w:pPr>
        <w:rPr>
          <w:rFonts w:ascii="Times New Roman" w:hAnsi="Times New Roman" w:cs="Times New Roman"/>
          <w:sz w:val="28"/>
          <w:szCs w:val="28"/>
        </w:rPr>
      </w:pPr>
    </w:p>
    <w:p w:rsidR="0053628D" w:rsidRPr="0053628D" w:rsidRDefault="0053628D" w:rsidP="0053628D">
      <w:pPr>
        <w:rPr>
          <w:rFonts w:ascii="Times New Roman" w:hAnsi="Times New Roman" w:cs="Times New Roman"/>
          <w:sz w:val="28"/>
          <w:szCs w:val="28"/>
        </w:rPr>
      </w:pPr>
      <w:r w:rsidRPr="0053628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3628D" w:rsidRPr="0053628D" w:rsidRDefault="0053628D" w:rsidP="0053628D">
      <w:pPr>
        <w:rPr>
          <w:rFonts w:ascii="Times New Roman" w:hAnsi="Times New Roman" w:cs="Times New Roman"/>
          <w:sz w:val="28"/>
          <w:szCs w:val="28"/>
        </w:rPr>
      </w:pPr>
    </w:p>
    <w:p w:rsidR="0053628D" w:rsidRPr="0053628D" w:rsidRDefault="0053628D" w:rsidP="005362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3628D">
        <w:rPr>
          <w:rFonts w:ascii="Times New Roman" w:hAnsi="Times New Roman" w:cs="Times New Roman"/>
          <w:sz w:val="28"/>
          <w:szCs w:val="28"/>
        </w:rPr>
        <w:t xml:space="preserve"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«Предоставление жилых помещений муниципального </w:t>
      </w:r>
      <w:r w:rsidRPr="0053628D">
        <w:rPr>
          <w:rFonts w:ascii="Times New Roman" w:hAnsi="Times New Roman" w:cs="Times New Roman"/>
          <w:sz w:val="28"/>
          <w:szCs w:val="28"/>
        </w:rPr>
        <w:lastRenderedPageBreak/>
        <w:t>жилищного фонда малоимущим гражданам, признанным нуждающимися в жилых помещениях, предоставляемых по договорам социального найма».</w:t>
      </w:r>
    </w:p>
    <w:p w:rsidR="0053628D" w:rsidRPr="0053628D" w:rsidRDefault="0053628D" w:rsidP="005362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3628D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3628D" w:rsidRDefault="0053628D" w:rsidP="0053628D">
      <w:pPr>
        <w:rPr>
          <w:rFonts w:ascii="Times New Roman" w:hAnsi="Times New Roman" w:cs="Times New Roman"/>
          <w:sz w:val="28"/>
          <w:szCs w:val="28"/>
        </w:rPr>
      </w:pPr>
    </w:p>
    <w:p w:rsidR="0053628D" w:rsidRPr="0053628D" w:rsidRDefault="0053628D" w:rsidP="005362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3628D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53628D" w:rsidRDefault="0053628D" w:rsidP="0053628D">
      <w:pPr>
        <w:rPr>
          <w:rFonts w:ascii="Times New Roman" w:hAnsi="Times New Roman" w:cs="Times New Roman"/>
          <w:sz w:val="28"/>
          <w:szCs w:val="28"/>
        </w:rPr>
      </w:pPr>
    </w:p>
    <w:p w:rsidR="0053628D" w:rsidRPr="0053628D" w:rsidRDefault="0053628D" w:rsidP="005362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3628D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53628D" w:rsidRDefault="0053628D" w:rsidP="00536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628D" w:rsidRDefault="0053628D" w:rsidP="00536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628D" w:rsidRDefault="0053628D" w:rsidP="00536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628D" w:rsidRDefault="0053628D" w:rsidP="00536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628D" w:rsidRPr="0053628D" w:rsidRDefault="0053628D" w:rsidP="00536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628D" w:rsidRPr="004E4EB4" w:rsidRDefault="0053628D" w:rsidP="0053628D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53628D" w:rsidRPr="004E4EB4" w:rsidRDefault="0053628D" w:rsidP="00536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53628D" w:rsidRPr="004E4EB4" w:rsidRDefault="0053628D" w:rsidP="00536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53628D" w:rsidRPr="004E4EB4" w:rsidRDefault="0053628D" w:rsidP="00536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53628D" w:rsidRPr="00DB718B" w:rsidRDefault="0053628D" w:rsidP="00536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53628D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06D6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176E0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28D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6696D"/>
    <w:rsid w:val="00B7507E"/>
    <w:rsid w:val="00B9509A"/>
    <w:rsid w:val="00BA15A8"/>
    <w:rsid w:val="00BE0E63"/>
    <w:rsid w:val="00BF001B"/>
    <w:rsid w:val="00C0018D"/>
    <w:rsid w:val="00C034BF"/>
    <w:rsid w:val="00C070F5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75AB214-FA97-4889-A25D-DFF6AB205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2005A-1496-45D1-BAA0-54A5293F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2020-10-02T11:18:00Z</cp:lastPrinted>
  <dcterms:created xsi:type="dcterms:W3CDTF">2020-09-30T10:04:00Z</dcterms:created>
  <dcterms:modified xsi:type="dcterms:W3CDTF">2020-10-21T12:11:00Z</dcterms:modified>
</cp:coreProperties>
</file>